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7" w:rsidRDefault="00830C37" w:rsidP="00830C37">
      <w:pPr>
        <w:jc w:val="center"/>
      </w:pPr>
      <w:r>
        <w:t>Информация</w:t>
      </w:r>
    </w:p>
    <w:p w:rsidR="00CF2F98" w:rsidRDefault="00830C37" w:rsidP="00830C37">
      <w:pPr>
        <w:jc w:val="center"/>
      </w:pPr>
      <w:r>
        <w:t xml:space="preserve">об исполнении Плана </w:t>
      </w:r>
      <w:r w:rsidRPr="006A59C9">
        <w:t xml:space="preserve">мероприятий по противодействию коррупции в муниципальном образовании </w:t>
      </w:r>
      <w:proofErr w:type="spellStart"/>
      <w:r w:rsidRPr="006A59C9">
        <w:t>Русско-Турекское</w:t>
      </w:r>
      <w:proofErr w:type="spellEnd"/>
      <w:r w:rsidRPr="006A59C9">
        <w:t xml:space="preserve"> сельское поселение на 2022-2024</w:t>
      </w:r>
    </w:p>
    <w:p w:rsidR="00852736" w:rsidRDefault="00852736"/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8"/>
        <w:gridCol w:w="1983"/>
        <w:gridCol w:w="2658"/>
        <w:gridCol w:w="2161"/>
      </w:tblGrid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5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до 1 октября 2022 года, далее - по мере необходимости</w:t>
            </w:r>
          </w:p>
        </w:tc>
        <w:tc>
          <w:tcPr>
            <w:tcW w:w="2658" w:type="dxa"/>
          </w:tcPr>
          <w:p w:rsidR="006A59C9" w:rsidRPr="006A59C9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Русско-Турекского сельского поселения от 18.01.2022 года № 4 утвержден  План мероприятий по противодействию коррупции в муниципальном образовании </w:t>
            </w:r>
            <w:proofErr w:type="spellStart"/>
            <w:r w:rsidRPr="006A59C9">
              <w:rPr>
                <w:rFonts w:ascii="Times New Roman" w:hAnsi="Times New Roman" w:cs="Times New Roman"/>
                <w:sz w:val="24"/>
                <w:szCs w:val="24"/>
              </w:rPr>
              <w:t>Русско-Турекское</w:t>
            </w:r>
            <w:proofErr w:type="spellEnd"/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2022-2024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постановлением №47 от 14.08.2023 в него внесены изменения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по противодействию коррупции (внесение изменений в план по противодействию коррупции)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ответственным за работу по профилактике коррупционных правонарушений назначена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органах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ведется на постоянной основе, изменения в НПА вносятся своевременно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органов местного самоуправления  в связи с внесением изменений в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и Кировской области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проводится ежеквартально, фактов нарушения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проводимой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руководителями  муниципальных учреждений законодательства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  муниципальные должности, 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5A4080" w:rsidRDefault="005D795D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от 31.10.2024 №36 постановление «</w:t>
            </w:r>
            <w:r w:rsidR="005A4080" w:rsidRPr="005A4080">
              <w:rPr>
                <w:rFonts w:ascii="Times New Roman" w:hAnsi="Times New Roman"/>
                <w:sz w:val="24"/>
                <w:szCs w:val="24"/>
              </w:rPr>
              <w:t>О комиссии администрации Русско-Турекского сельского поселения Уржумского района Кировской области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>» признано утратившим силу, полномочия переданы в район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служебному поведению муниципальных служащих и урегулированию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2021- 2024 годов</w:t>
            </w:r>
          </w:p>
        </w:tc>
        <w:tc>
          <w:tcPr>
            <w:tcW w:w="2658" w:type="dxa"/>
          </w:tcPr>
          <w:p w:rsidR="006A59C9" w:rsidRPr="00C27D31" w:rsidRDefault="005D795D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за 2024 год не проводилось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6A59C9" w:rsidRPr="00C27D31" w:rsidRDefault="005D795D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информации, являющейся основанием 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поступало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сведений, установленных законодательством Российской Федерации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658" w:type="dxa"/>
          </w:tcPr>
          <w:p w:rsidR="006A59C9" w:rsidRPr="00C27D31" w:rsidRDefault="005D795D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6804A3">
              <w:rPr>
                <w:rFonts w:ascii="Times New Roman" w:hAnsi="Times New Roman" w:cs="Times New Roman"/>
                <w:sz w:val="24"/>
                <w:szCs w:val="24"/>
              </w:rPr>
              <w:t>и изменения в перечень должностей проводится своевременно (дата последнего изменения в перечень должностей - 01.07.2024)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органов местного самоуправления  сфер, наиболее подверженных рискам совершения коррупционных правонарушений;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муниципальными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</w:t>
            </w:r>
            <w:r w:rsidR="00680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 для проверки не возникало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ежеквартально,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6A59C9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общему количеству лиц, замещающих должности муниципальной службы, 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конфликтов интересов, связанных с участием лиц, замещающих должности муниципальной службы, в управлении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Сообщений о возникновении конфликта интересов не возникало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обязанностей,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несоблюдения лицами, замещающими муниципальные должности, должности муниципальной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установленного порядка сообщения о получении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лицами, замещающими муниципальные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муниципальной службы, установленного порядка сообщения о получении подарка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6A59C9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семинара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требований запретов и ограничений с муниципальными служащими, о заполнении сведений о доходах с использованием программного комплекса «Справка БК»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служащих,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муниципальную службу, в 2024 году не трудоустраивалось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повышена квалификация 1 должностного лица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не поступало, случаев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предоставлены своевременно всеми служащими,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декабря</w:t>
            </w:r>
          </w:p>
        </w:tc>
        <w:tc>
          <w:tcPr>
            <w:tcW w:w="2658" w:type="dxa"/>
          </w:tcPr>
          <w:p w:rsidR="006A59C9" w:rsidRPr="00C27D31" w:rsidRDefault="00B635C1" w:rsidP="00B63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 в отношении 100%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урегулирование конфликта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в целях предотвращения коррупционных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мониторинг коррупционных рисков и их устранение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главой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Думой  Уржумского района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B63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органами местного самоуправления проведена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ведется на постоянной основе, фактов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постоянный мониторинг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и иных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проверок соблюдения требований </w:t>
            </w:r>
            <w:hyperlink r:id="rId13">
              <w:r w:rsidRPr="00C27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13.3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проверок не проводилось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подана в срок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района, участвующих в закупочной деятельности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830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Распоряжением №25 от 28.12.2023 утверждена карта коррупционных рисков,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возникающих при осуществлении закупок товаров, работ, услуг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для обеспечения государственных нужд, и плана (реестра) мер,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направленных на минимизацию коррупционных рисков,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 xml:space="preserve">возникающих при осуществлении закупок </w:t>
            </w:r>
            <w:r w:rsidRPr="002864A6">
              <w:lastRenderedPageBreak/>
              <w:t>товаров, работ, услуг</w:t>
            </w:r>
          </w:p>
          <w:p w:rsidR="006A59C9" w:rsidRPr="002864A6" w:rsidRDefault="006A59C9" w:rsidP="002864A6">
            <w:pPr>
              <w:ind w:right="141"/>
              <w:jc w:val="both"/>
            </w:pPr>
            <w:r w:rsidRPr="002864A6">
              <w:t>для обеспечения муниципальных нужд»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годов, по мере поступления обращений граждан и организаций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размещается на информационных стендах поселения в местах массового пребывания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сетях, официальной странице поселения в сети «Интернет»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 мерах по противодействию коррупции;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32A7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71">
              <w:rPr>
                <w:rFonts w:ascii="Times New Roman" w:hAnsi="Times New Roman"/>
                <w:sz w:val="24"/>
                <w:szCs w:val="24"/>
              </w:rPr>
              <w:t>Постановлением №30 от 31.08.2022 года утвержден порядок</w:t>
            </w:r>
            <w:r w:rsidRPr="00C32A71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телефона доверия по вопросам противодействия коррупции в администрации 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 xml:space="preserve">Русско-Турекского сельского </w:t>
            </w:r>
            <w:proofErr w:type="spellStart"/>
            <w:r w:rsidRPr="00C32A71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2024 года не поступало.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по противодействию коррупции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исполнению плана по противодействию коррупции привлечены депутаты сельской Думы, представители Совета ветеранов и Общества инвалидов поселения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4.5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в соответствии с требованиями </w:t>
            </w:r>
            <w:hyperlink r:id="rId20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Пенсионного фонда Российской Федерации, Фонда социального страхования Российской Федерации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информация своевременно размещается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учреждениях, опубликованной в средствах массовой информации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постоянный мониторинг информации о фактах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публикованный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СМИ. Фактов публикации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разработаны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ктуализируются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IV квартал 2023 года, IV квартал 2024 года</w:t>
            </w:r>
          </w:p>
        </w:tc>
        <w:tc>
          <w:tcPr>
            <w:tcW w:w="2658" w:type="dxa"/>
          </w:tcPr>
          <w:p w:rsidR="006A59C9" w:rsidRPr="00C27D31" w:rsidRDefault="00830C37" w:rsidP="00830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интересов, вручены памятки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с учетом специфики их деятельности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 оказываемые муниципальные услуги (26 услуг) разработаны и утверждены регламенты, которые оперативно приводятся в соответствие с действующим законодательством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местного самоуправления;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BD3DAC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  <w:bookmarkStart w:id="0" w:name="_GoBack"/>
            <w:bookmarkEnd w:id="0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нецелевого использования объектов, находящихся в муниципальной собственности,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852736" w:rsidRDefault="00852736"/>
    <w:p w:rsidR="00830C37" w:rsidRDefault="00830C37"/>
    <w:p w:rsidR="00830C37" w:rsidRDefault="00830C37">
      <w:r>
        <w:t xml:space="preserve">Глава администрации </w:t>
      </w:r>
    </w:p>
    <w:p w:rsidR="00830C37" w:rsidRDefault="00830C37">
      <w:r>
        <w:t xml:space="preserve">Русско-Турекского сельского поселения                             </w:t>
      </w:r>
      <w:proofErr w:type="spellStart"/>
      <w:r>
        <w:t>Н.А.Меринова</w:t>
      </w:r>
      <w:proofErr w:type="spellEnd"/>
    </w:p>
    <w:sectPr w:rsidR="00830C37" w:rsidSect="006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2736"/>
    <w:rsid w:val="00091CFA"/>
    <w:rsid w:val="002864A6"/>
    <w:rsid w:val="005A4080"/>
    <w:rsid w:val="005D795D"/>
    <w:rsid w:val="006804A3"/>
    <w:rsid w:val="006A59C9"/>
    <w:rsid w:val="00780572"/>
    <w:rsid w:val="00830C37"/>
    <w:rsid w:val="00852736"/>
    <w:rsid w:val="008E30DB"/>
    <w:rsid w:val="00B635C1"/>
    <w:rsid w:val="00BD3DAC"/>
    <w:rsid w:val="00C32A71"/>
    <w:rsid w:val="00C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7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D435447CEE6B23E7C0807A1B1028E02DBC27CB77E4C7A06866BA344A8DCD551EAE4DAFD4497CF42EB6DBC27D2DC457C976AB799ECA7DE22EB6ADCwAL5M" TargetMode="External"/><Relationship Id="rId13" Type="http://schemas.openxmlformats.org/officeDocument/2006/relationships/hyperlink" Target="consultantplus://offline/ref=BF2D435447CEE6B23E7C160AB7DD5E8706D49577B17A40295FD36DF41BF8DA8011AAE287BE0BCE9F06BE63BD26C7881C26C067B4w9LCM" TargetMode="External"/><Relationship Id="rId18" Type="http://schemas.openxmlformats.org/officeDocument/2006/relationships/hyperlink" Target="consultantplus://offline/ref=BF2D435447CEE6B23E7C0807A1B1028E02DBC27CB77E4C7A06866BA344A8DCD551EAE4DAFD4497CF42EB6DBA23D2DC457C976AB799ECA7DE22EB6ADCwAL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2D435447CEE6B23E7C0807A1B1028E02DBC27CB77E4C7A06866BA344A8DCD551EAE4DAFD4497CF42EB6DBB28D2DC457C976AB799ECA7DE22EB6ADCwAL5M" TargetMode="External"/><Relationship Id="rId7" Type="http://schemas.openxmlformats.org/officeDocument/2006/relationships/hyperlink" Target="consultantplus://offline/ref=BF2D435447CEE6B23E7C160AB7DD5E8706D59C76B57F40295FD36DF41BF8DA8003AABA83BF0684CE4AF56CBC22wDLAM" TargetMode="External"/><Relationship Id="rId12" Type="http://schemas.openxmlformats.org/officeDocument/2006/relationships/hyperlink" Target="consultantplus://offline/ref=BF2D435447CEE6B23E7C0807A1B1028E02DBC27CB77E4C7A06866BA344A8DCD551EAE4DAFD4497CF42EB6DB820D2DC457C976AB799ECA7DE22EB6ADCwAL5M" TargetMode="External"/><Relationship Id="rId17" Type="http://schemas.openxmlformats.org/officeDocument/2006/relationships/hyperlink" Target="consultantplus://offline/ref=BF2D435447CEE6B23E7C0807A1B1028E02DBC27CB77E4C7A06866BA344A8DCD551EAE4DAFD4497CF42EB6DB928D2DC457C976AB799ECA7DE22EB6ADCwAL5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2D435447CEE6B23E7C0807A1B1028E02DBC27CB77E4C7A06866BA344A8DCD551EAE4DAFD4497CF42EB6DB923D2DC457C976AB799ECA7DE22EB6ADCwAL5M" TargetMode="External"/><Relationship Id="rId20" Type="http://schemas.openxmlformats.org/officeDocument/2006/relationships/hyperlink" Target="consultantplus://offline/ref=BF2D435447CEE6B23E7C160AB7DD5E8701D09971BE7A40295FD36DF41BF8DA8003AABA83BF0684CE4AF56CBC22wDL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D435447CEE6B23E7C0807A1B1028E02DBC27CB77E4C7A06866BA344A8DCD551EAE4DAFD4497CF42EB6FBB23D2DC457C976AB799ECA7DE22EB6ADCwAL5M" TargetMode="External"/><Relationship Id="rId11" Type="http://schemas.openxmlformats.org/officeDocument/2006/relationships/hyperlink" Target="consultantplus://offline/ref=BF2D435447CEE6B23E7C0807A1B1028E02DBC27CB77E4C7A06866BA344A8DCD551EAE4DAFD4497CF42EB6DBF25D2DC457C976AB799ECA7DE22EB6ADCwAL5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F2D435447CEE6B23E7C160AB7DD5E8706D59C76B57A40295FD36DF41BF8DA8011AAE28FBE009ACD47E03AED648C85153EDC67BE81F0A7D4w3LFM" TargetMode="External"/><Relationship Id="rId15" Type="http://schemas.openxmlformats.org/officeDocument/2006/relationships/hyperlink" Target="consultantplus://offline/ref=BF2D435447CEE6B23E7C0807A1B1028E02DBC27CB77E4C7A06866BA344A8DCD551EAE4DAFD4497CF42EB6DB827D2DC457C976AB799ECA7DE22EB6ADCwAL5M" TargetMode="External"/><Relationship Id="rId23" Type="http://schemas.openxmlformats.org/officeDocument/2006/relationships/hyperlink" Target="consultantplus://offline/ref=BF2D435447CEE6B23E7C0807A1B1028E02DBC27CB77E4C7A06866BA344A8DCD551EAE4DAFD4497CF42EB6DB525D2DC457C976AB799ECA7DE22EB6ADCwAL5M" TargetMode="External"/><Relationship Id="rId10" Type="http://schemas.openxmlformats.org/officeDocument/2006/relationships/hyperlink" Target="consultantplus://offline/ref=BF2D435447CEE6B23E7C0807A1B1028E02DBC27CB77E4C7A06866BA344A8DCD551EAE4DAFD4497CF42EB6DBE20D2DC457C976AB799ECA7DE22EB6ADCwAL5M" TargetMode="External"/><Relationship Id="rId19" Type="http://schemas.openxmlformats.org/officeDocument/2006/relationships/hyperlink" Target="consultantplus://offline/ref=BF2D435447CEE6B23E7C0807A1B1028E02DBC27CB77E4C7A06866BA344A8DCD551EAE4DAFD4497CF42EB6DBA28D2DC457C976AB799ECA7DE22EB6ADCwAL5M" TargetMode="External"/><Relationship Id="rId4" Type="http://schemas.openxmlformats.org/officeDocument/2006/relationships/hyperlink" Target="consultantplus://offline/ref=BF2D435447CEE6B23E7C0807A1B1028E02DBC27CB77E4C7A06866BA344A8DCD551EAE4DAFD4497CF42EB6FB820D2DC457C976AB799ECA7DE22EB6ADCwAL5M" TargetMode="External"/><Relationship Id="rId9" Type="http://schemas.openxmlformats.org/officeDocument/2006/relationships/hyperlink" Target="consultantplus://offline/ref=BF2D435447CEE6B23E7C0807A1B1028E02DBC27CB77E4C7A06866BA344A8DCD551EAE4DAFD4497CF42EB6DBC29D2DC457C976AB799ECA7DE22EB6ADCwAL5M" TargetMode="External"/><Relationship Id="rId14" Type="http://schemas.openxmlformats.org/officeDocument/2006/relationships/hyperlink" Target="consultantplus://offline/ref=BF2D435447CEE6B23E7C0807A1B1028E02DBC27CB77E4C7A06866BA344A8DCD551EAE4DAFD4497CF42EB6DB825D2DC457C976AB799ECA7DE22EB6ADCwAL5M" TargetMode="External"/><Relationship Id="rId22" Type="http://schemas.openxmlformats.org/officeDocument/2006/relationships/hyperlink" Target="consultantplus://offline/ref=BF2D435447CEE6B23E7C0807A1B1028E02DBC27CB77E4C7A06866BA344A8DCD551EAE4DAFD4497CF42EB6DB425D2DC457C976AB799ECA7DE22EB6ADCwAL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adm-t</dc:creator>
  <cp:lastModifiedBy>adm-t</cp:lastModifiedBy>
  <cp:revision>2</cp:revision>
  <dcterms:created xsi:type="dcterms:W3CDTF">2025-04-07T08:46:00Z</dcterms:created>
  <dcterms:modified xsi:type="dcterms:W3CDTF">2025-04-07T08:46:00Z</dcterms:modified>
</cp:coreProperties>
</file>